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8A7" w:rsidRDefault="001E48A7" w:rsidP="00775229">
      <w:pPr>
        <w:rPr>
          <w:rFonts w:ascii="宋体" w:eastAsia="宋体" w:hAnsi="宋体" w:cs="Arial"/>
          <w:b/>
          <w:color w:val="333333"/>
          <w:sz w:val="28"/>
          <w:szCs w:val="28"/>
          <w:shd w:val="clear" w:color="auto" w:fill="FFFFFF"/>
        </w:rPr>
      </w:pPr>
    </w:p>
    <w:p w:rsidR="00AC14E8" w:rsidRPr="00775229" w:rsidRDefault="006F3FD8" w:rsidP="00775229">
      <w:pPr>
        <w:rPr>
          <w:rFonts w:ascii="宋体" w:eastAsia="宋体" w:hAnsi="宋体"/>
          <w:b/>
          <w:sz w:val="28"/>
          <w:szCs w:val="28"/>
        </w:rPr>
      </w:pPr>
      <w:r w:rsidRPr="00775229">
        <w:rPr>
          <w:rFonts w:ascii="宋体" w:eastAsia="宋体" w:hAnsi="宋体" w:cs="Arial"/>
          <w:b/>
          <w:color w:val="333333"/>
          <w:sz w:val="28"/>
          <w:szCs w:val="28"/>
          <w:shd w:val="clear" w:color="auto" w:fill="FFFFFF"/>
        </w:rPr>
        <w:t>CFRPMS</w:t>
      </w:r>
      <w:r w:rsidR="00AC14E8" w:rsidRPr="00775229">
        <w:rPr>
          <w:rFonts w:ascii="宋体" w:eastAsia="宋体" w:hAnsi="宋体"/>
          <w:b/>
          <w:sz w:val="28"/>
          <w:szCs w:val="28"/>
        </w:rPr>
        <w:t>-200</w:t>
      </w:r>
      <w:r w:rsidR="00AC14E8" w:rsidRPr="00775229">
        <w:rPr>
          <w:rFonts w:ascii="宋体" w:eastAsia="宋体" w:hAnsi="宋体" w:hint="eastAsia"/>
          <w:b/>
          <w:sz w:val="28"/>
          <w:szCs w:val="28"/>
        </w:rPr>
        <w:t>型碳纤维复合材料拉伸断裂及声</w:t>
      </w:r>
      <w:r w:rsidR="00735338" w:rsidRPr="00775229">
        <w:rPr>
          <w:rFonts w:ascii="宋体" w:eastAsia="宋体" w:hAnsi="宋体" w:hint="eastAsia"/>
          <w:b/>
          <w:sz w:val="28"/>
          <w:szCs w:val="28"/>
        </w:rPr>
        <w:t>发射成像</w:t>
      </w:r>
      <w:r w:rsidR="00AC14E8" w:rsidRPr="00775229">
        <w:rPr>
          <w:rFonts w:ascii="宋体" w:eastAsia="宋体" w:hAnsi="宋体" w:hint="eastAsia"/>
          <w:b/>
          <w:sz w:val="28"/>
          <w:szCs w:val="28"/>
        </w:rPr>
        <w:t>测试系统</w:t>
      </w:r>
    </w:p>
    <w:p w:rsidR="00775229" w:rsidRDefault="00775229" w:rsidP="00775229">
      <w:pPr>
        <w:rPr>
          <w:rFonts w:ascii="宋体" w:eastAsia="宋体" w:hAnsi="宋体" w:cs="Arial"/>
          <w:b/>
          <w:color w:val="333333"/>
          <w:sz w:val="24"/>
          <w:szCs w:val="24"/>
          <w:shd w:val="clear" w:color="auto" w:fill="FFFFFF"/>
        </w:rPr>
      </w:pPr>
      <w:r>
        <w:rPr>
          <w:rFonts w:ascii="宋体" w:eastAsia="宋体" w:hAnsi="宋体" w:hint="eastAsia"/>
          <w:b/>
          <w:sz w:val="24"/>
          <w:szCs w:val="24"/>
        </w:rPr>
        <w:t>关键词：</w:t>
      </w:r>
      <w:r w:rsidR="007D7155" w:rsidRPr="00775229">
        <w:rPr>
          <w:rFonts w:ascii="宋体" w:eastAsia="宋体" w:hAnsi="宋体" w:hint="eastAsia"/>
          <w:b/>
          <w:sz w:val="28"/>
          <w:szCs w:val="28"/>
        </w:rPr>
        <w:t>碳纤维复合材料</w:t>
      </w:r>
      <w:r w:rsidR="007D7155">
        <w:rPr>
          <w:rFonts w:ascii="宋体" w:eastAsia="宋体" w:hAnsi="宋体" w:hint="eastAsia"/>
          <w:b/>
          <w:sz w:val="28"/>
          <w:szCs w:val="28"/>
        </w:rPr>
        <w:t>，</w:t>
      </w:r>
      <w:r w:rsidR="007D7155" w:rsidRPr="00775229">
        <w:rPr>
          <w:rFonts w:ascii="宋体" w:eastAsia="宋体" w:hAnsi="宋体" w:hint="eastAsia"/>
          <w:b/>
          <w:sz w:val="28"/>
          <w:szCs w:val="28"/>
        </w:rPr>
        <w:t>拉伸</w:t>
      </w:r>
      <w:r w:rsidR="007D7155">
        <w:rPr>
          <w:rFonts w:ascii="宋体" w:eastAsia="宋体" w:hAnsi="宋体" w:hint="eastAsia"/>
          <w:b/>
          <w:sz w:val="28"/>
          <w:szCs w:val="28"/>
        </w:rPr>
        <w:t>，</w:t>
      </w:r>
      <w:r w:rsidR="007D7155" w:rsidRPr="00775229">
        <w:rPr>
          <w:rFonts w:ascii="宋体" w:eastAsia="宋体" w:hAnsi="宋体" w:hint="eastAsia"/>
          <w:b/>
          <w:sz w:val="28"/>
          <w:szCs w:val="28"/>
        </w:rPr>
        <w:t>断裂</w:t>
      </w:r>
      <w:r w:rsidR="007D7155">
        <w:rPr>
          <w:rFonts w:ascii="宋体" w:eastAsia="宋体" w:hAnsi="宋体" w:hint="eastAsia"/>
          <w:b/>
          <w:sz w:val="28"/>
          <w:szCs w:val="28"/>
        </w:rPr>
        <w:t>，</w:t>
      </w:r>
      <w:r w:rsidR="007D7155" w:rsidRPr="00775229">
        <w:rPr>
          <w:rFonts w:ascii="宋体" w:eastAsia="宋体" w:hAnsi="宋体" w:hint="eastAsia"/>
          <w:b/>
          <w:sz w:val="28"/>
          <w:szCs w:val="28"/>
        </w:rPr>
        <w:t>声发射</w:t>
      </w:r>
      <w:r w:rsidR="007D7155">
        <w:rPr>
          <w:rFonts w:ascii="宋体" w:eastAsia="宋体" w:hAnsi="宋体" w:hint="eastAsia"/>
          <w:b/>
          <w:sz w:val="28"/>
          <w:szCs w:val="28"/>
        </w:rPr>
        <w:t>，成像</w:t>
      </w:r>
    </w:p>
    <w:p w:rsidR="00775229" w:rsidRPr="00775229" w:rsidRDefault="007D7155" w:rsidP="00775229">
      <w:pPr>
        <w:rPr>
          <w:rFonts w:ascii="宋体" w:eastAsia="宋体" w:hAnsi="宋体"/>
          <w:b/>
          <w:sz w:val="24"/>
          <w:szCs w:val="24"/>
        </w:rPr>
      </w:pPr>
      <w:r>
        <w:rPr>
          <w:noProof/>
        </w:rPr>
        <w:drawing>
          <wp:inline distT="0" distB="0" distL="0" distR="0" wp14:anchorId="19B978A2" wp14:editId="2B03C76F">
            <wp:extent cx="4649440" cy="24847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77615" cy="2499812"/>
                    </a:xfrm>
                    <a:prstGeom prst="rect">
                      <a:avLst/>
                    </a:prstGeom>
                  </pic:spPr>
                </pic:pic>
              </a:graphicData>
            </a:graphic>
          </wp:inline>
        </w:drawing>
      </w:r>
    </w:p>
    <w:p w:rsidR="00AC14E8" w:rsidRPr="00735338" w:rsidRDefault="00AC14E8" w:rsidP="00AC14E8">
      <w:pPr>
        <w:ind w:firstLineChars="400" w:firstLine="960"/>
        <w:rPr>
          <w:rFonts w:ascii="宋体" w:eastAsia="宋体" w:hAnsi="宋体"/>
          <w:sz w:val="24"/>
          <w:szCs w:val="24"/>
        </w:rPr>
      </w:pPr>
    </w:p>
    <w:p w:rsidR="00AC14E8" w:rsidRPr="00775229" w:rsidRDefault="00AC14E8" w:rsidP="001E48A7">
      <w:pPr>
        <w:ind w:firstLineChars="200" w:firstLine="480"/>
        <w:rPr>
          <w:rFonts w:ascii="宋体" w:eastAsia="宋体" w:hAnsi="宋体" w:hint="eastAsia"/>
          <w:sz w:val="24"/>
          <w:szCs w:val="24"/>
        </w:rPr>
      </w:pPr>
      <w:r w:rsidRPr="00775229">
        <w:rPr>
          <w:rFonts w:ascii="宋体" w:eastAsia="宋体" w:hAnsi="宋体" w:hint="eastAsia"/>
          <w:sz w:val="24"/>
          <w:szCs w:val="24"/>
        </w:rPr>
        <w:t>随着碳纤维复合材料在高压容器，航空航天等领域应用的逐渐深入</w:t>
      </w:r>
      <w:r w:rsidRPr="00775229">
        <w:rPr>
          <w:rFonts w:ascii="宋体" w:eastAsia="宋体" w:hAnsi="宋体"/>
          <w:sz w:val="24"/>
          <w:szCs w:val="24"/>
        </w:rPr>
        <w:t>，复合材料损伤模式（断裂，错层，张开）分析及整体完整性检测也在大量开展。由于材料的损伤过程伴随着局部能量的快速释放而产生声发射(Acoustic Emission，AE)现象.</w:t>
      </w:r>
      <w:proofErr w:type="gramStart"/>
      <w:r w:rsidRPr="00775229">
        <w:rPr>
          <w:rFonts w:ascii="宋体" w:eastAsia="宋体" w:hAnsi="宋体"/>
          <w:sz w:val="24"/>
          <w:szCs w:val="24"/>
        </w:rPr>
        <w:t>所以声</w:t>
      </w:r>
      <w:proofErr w:type="gramEnd"/>
      <w:r w:rsidRPr="00775229">
        <w:rPr>
          <w:rFonts w:ascii="宋体" w:eastAsia="宋体" w:hAnsi="宋体"/>
          <w:sz w:val="24"/>
          <w:szCs w:val="24"/>
        </w:rPr>
        <w:t>发射对缺陷起始和扩展具有特殊的敏感性声发射技术不仅仅是内部缺陷和损伤的无损检测手段，且已成为材料性能（包括断裂性能和力学性能等）研究、强度检测与使用寿命评估的必不可少的方法</w:t>
      </w:r>
      <w:r w:rsidR="00735338" w:rsidRPr="00775229">
        <w:rPr>
          <w:rFonts w:ascii="宋体" w:eastAsia="宋体" w:hAnsi="宋体" w:hint="eastAsia"/>
          <w:sz w:val="24"/>
          <w:szCs w:val="24"/>
        </w:rPr>
        <w:t>。</w:t>
      </w:r>
    </w:p>
    <w:p w:rsidR="00AC14E8" w:rsidRPr="00775229" w:rsidRDefault="00775229" w:rsidP="00735338">
      <w:pPr>
        <w:ind w:firstLineChars="200" w:firstLine="482"/>
        <w:rPr>
          <w:rFonts w:ascii="宋体" w:eastAsia="宋体" w:hAnsi="宋体"/>
          <w:color w:val="191B1F"/>
          <w:sz w:val="24"/>
          <w:szCs w:val="24"/>
          <w:shd w:val="clear" w:color="auto" w:fill="FFFFFF"/>
        </w:rPr>
      </w:pPr>
      <w:r w:rsidRPr="00775229">
        <w:rPr>
          <w:rFonts w:ascii="宋体" w:eastAsia="宋体" w:hAnsi="宋体" w:cs="Arial"/>
          <w:b/>
          <w:color w:val="333333"/>
          <w:sz w:val="24"/>
          <w:szCs w:val="24"/>
          <w:shd w:val="clear" w:color="auto" w:fill="FFFFFF"/>
        </w:rPr>
        <w:t>CFRPMS</w:t>
      </w:r>
      <w:r w:rsidRPr="00775229">
        <w:rPr>
          <w:rFonts w:ascii="宋体" w:eastAsia="宋体" w:hAnsi="宋体"/>
          <w:b/>
          <w:sz w:val="24"/>
          <w:szCs w:val="24"/>
        </w:rPr>
        <w:t>-200</w:t>
      </w:r>
      <w:r w:rsidR="00AC14E8" w:rsidRPr="00775229">
        <w:rPr>
          <w:rFonts w:ascii="宋体" w:eastAsia="宋体" w:hAnsi="宋体" w:hint="eastAsia"/>
          <w:sz w:val="24"/>
          <w:szCs w:val="24"/>
        </w:rPr>
        <w:t>型碳纤维复合材料拉伸断裂及声</w:t>
      </w:r>
      <w:r w:rsidR="00735338" w:rsidRPr="00775229">
        <w:rPr>
          <w:rFonts w:ascii="宋体" w:eastAsia="宋体" w:hAnsi="宋体" w:hint="eastAsia"/>
          <w:sz w:val="24"/>
          <w:szCs w:val="24"/>
        </w:rPr>
        <w:t>发射成像</w:t>
      </w:r>
      <w:r w:rsidR="00AC14E8" w:rsidRPr="00775229">
        <w:rPr>
          <w:rFonts w:ascii="宋体" w:eastAsia="宋体" w:hAnsi="宋体" w:hint="eastAsia"/>
          <w:sz w:val="24"/>
          <w:szCs w:val="24"/>
        </w:rPr>
        <w:t>测试系统是一款</w:t>
      </w:r>
      <w:r w:rsidR="00735338" w:rsidRPr="00775229">
        <w:rPr>
          <w:rFonts w:ascii="宋体" w:eastAsia="宋体" w:hAnsi="宋体" w:hint="eastAsia"/>
          <w:sz w:val="24"/>
          <w:szCs w:val="24"/>
        </w:rPr>
        <w:t>基于</w:t>
      </w:r>
      <w:r w:rsidR="00735338" w:rsidRPr="00775229">
        <w:rPr>
          <w:rFonts w:ascii="宋体" w:eastAsia="宋体" w:hAnsi="宋体" w:cs="Arial"/>
          <w:color w:val="333333"/>
          <w:sz w:val="24"/>
          <w:szCs w:val="24"/>
          <w:shd w:val="clear" w:color="auto" w:fill="FFFFFF"/>
        </w:rPr>
        <w:t>树脂、陶瓷、金属、水泥、碳质或橡胶等为基体所形成的复合材料</w:t>
      </w:r>
      <w:r w:rsidR="00735338" w:rsidRPr="00775229">
        <w:rPr>
          <w:rFonts w:ascii="宋体" w:eastAsia="宋体" w:hAnsi="宋体" w:cs="Arial" w:hint="eastAsia"/>
          <w:color w:val="333333"/>
          <w:sz w:val="24"/>
          <w:szCs w:val="24"/>
          <w:shd w:val="clear" w:color="auto" w:fill="FFFFFF"/>
        </w:rPr>
        <w:t>，</w:t>
      </w:r>
      <w:r w:rsidR="00735338" w:rsidRPr="00775229">
        <w:rPr>
          <w:rFonts w:ascii="宋体" w:eastAsia="宋体" w:hAnsi="宋体" w:hint="eastAsia"/>
          <w:sz w:val="24"/>
          <w:szCs w:val="24"/>
        </w:rPr>
        <w:t>应用于评价</w:t>
      </w:r>
      <w:r w:rsidR="00735338" w:rsidRPr="00775229">
        <w:rPr>
          <w:rFonts w:ascii="宋体" w:eastAsia="宋体" w:hAnsi="宋体" w:hint="eastAsia"/>
          <w:color w:val="191B1F"/>
          <w:sz w:val="24"/>
          <w:szCs w:val="24"/>
          <w:shd w:val="clear" w:color="auto" w:fill="FFFFFF"/>
        </w:rPr>
        <w:t>碳纤维复合材料具有高强度、高模量、良好的抗疲劳性能和抗腐蚀性能等，被广泛应用于航空、航天、汽车工业等领域。然而，由于碳纤维复合材料在制作工艺过程中的不稳定性与服役时易受载荷和复杂环境的影响，不可避免地产生分层、孔隙、纤维断裂、纤维屈曲等损伤。</w:t>
      </w:r>
      <w:r w:rsidR="00735338" w:rsidRPr="00775229">
        <w:rPr>
          <w:rFonts w:ascii="宋体" w:eastAsia="宋体" w:hAnsi="宋体" w:hint="eastAsia"/>
          <w:sz w:val="24"/>
          <w:szCs w:val="24"/>
        </w:rPr>
        <w:t>T</w:t>
      </w:r>
      <w:r w:rsidR="00735338" w:rsidRPr="00775229">
        <w:rPr>
          <w:rFonts w:ascii="宋体" w:eastAsia="宋体" w:hAnsi="宋体"/>
          <w:sz w:val="24"/>
          <w:szCs w:val="24"/>
        </w:rPr>
        <w:t>FCFMA-200</w:t>
      </w:r>
      <w:r w:rsidR="00735338" w:rsidRPr="00775229">
        <w:rPr>
          <w:rFonts w:ascii="宋体" w:eastAsia="宋体" w:hAnsi="宋体" w:hint="eastAsia"/>
          <w:sz w:val="24"/>
          <w:szCs w:val="24"/>
        </w:rPr>
        <w:t>型碳纤维复合材料拉伸断裂及声发射成像测试系统能够全面准确地评价碳纤维复合材料拉伸，断裂，声学，影像学</w:t>
      </w:r>
      <w:r w:rsidR="00F952B2" w:rsidRPr="00775229">
        <w:rPr>
          <w:rFonts w:ascii="宋体" w:eastAsia="宋体" w:hAnsi="宋体" w:hint="eastAsia"/>
          <w:sz w:val="24"/>
          <w:szCs w:val="24"/>
        </w:rPr>
        <w:t>等多参数，是高校和科研院所研究碳纤维复合材料的重要设备重要科研仪器。</w:t>
      </w:r>
    </w:p>
    <w:p w:rsidR="00735338" w:rsidRPr="00775229" w:rsidRDefault="00775229" w:rsidP="00735338">
      <w:pPr>
        <w:rPr>
          <w:rFonts w:ascii="宋体" w:eastAsia="宋体" w:hAnsi="宋体"/>
          <w:color w:val="191B1F"/>
          <w:sz w:val="24"/>
          <w:szCs w:val="24"/>
          <w:shd w:val="clear" w:color="auto" w:fill="FFFFFF"/>
        </w:rPr>
      </w:pPr>
      <w:r w:rsidRPr="00775229">
        <w:rPr>
          <w:rFonts w:ascii="宋体" w:eastAsia="宋体" w:hAnsi="宋体" w:hint="eastAsia"/>
          <w:color w:val="191B1F"/>
          <w:sz w:val="24"/>
          <w:szCs w:val="24"/>
          <w:shd w:val="clear" w:color="auto" w:fill="FFFFFF"/>
        </w:rPr>
        <w:t>一、</w:t>
      </w:r>
      <w:r w:rsidR="00735338" w:rsidRPr="00775229">
        <w:rPr>
          <w:rFonts w:ascii="宋体" w:eastAsia="宋体" w:hAnsi="宋体" w:hint="eastAsia"/>
          <w:color w:val="191B1F"/>
          <w:sz w:val="24"/>
          <w:szCs w:val="24"/>
          <w:shd w:val="clear" w:color="auto" w:fill="FFFFFF"/>
        </w:rPr>
        <w:t>主要应用于：</w:t>
      </w:r>
    </w:p>
    <w:p w:rsidR="00735338" w:rsidRPr="00775229" w:rsidRDefault="00735338" w:rsidP="00735338">
      <w:pPr>
        <w:pStyle w:val="a4"/>
        <w:numPr>
          <w:ilvl w:val="0"/>
          <w:numId w:val="1"/>
        </w:numPr>
        <w:ind w:firstLineChars="0"/>
        <w:rPr>
          <w:rFonts w:ascii="宋体" w:eastAsia="宋体" w:hAnsi="宋体" w:cs="Arial"/>
          <w:color w:val="333333"/>
          <w:sz w:val="24"/>
          <w:szCs w:val="24"/>
          <w:shd w:val="clear" w:color="auto" w:fill="FFFFFF"/>
        </w:rPr>
      </w:pPr>
      <w:r w:rsidRPr="00775229">
        <w:rPr>
          <w:rFonts w:ascii="宋体" w:eastAsia="宋体" w:hAnsi="宋体" w:cs="Arial"/>
          <w:color w:val="333333"/>
          <w:sz w:val="24"/>
          <w:szCs w:val="24"/>
          <w:shd w:val="clear" w:color="auto" w:fill="FFFFFF"/>
        </w:rPr>
        <w:t>碳纤维增强塑料</w:t>
      </w:r>
      <w:r w:rsidRPr="00775229">
        <w:rPr>
          <w:rFonts w:ascii="宋体" w:eastAsia="宋体" w:hAnsi="宋体" w:cs="Arial" w:hint="eastAsia"/>
          <w:color w:val="333333"/>
          <w:sz w:val="24"/>
          <w:szCs w:val="24"/>
          <w:shd w:val="clear" w:color="auto" w:fill="FFFFFF"/>
        </w:rPr>
        <w:t>：基</w:t>
      </w:r>
      <w:r w:rsidRPr="00775229">
        <w:rPr>
          <w:rFonts w:ascii="宋体" w:eastAsia="宋体" w:hAnsi="宋体" w:cs="Arial"/>
          <w:color w:val="333333"/>
          <w:sz w:val="24"/>
          <w:szCs w:val="24"/>
          <w:shd w:val="clear" w:color="auto" w:fill="FFFFFF"/>
        </w:rPr>
        <w:t>于航空航天、汽车、体育器材等领域。</w:t>
      </w:r>
    </w:p>
    <w:p w:rsidR="00735338" w:rsidRPr="00775229" w:rsidRDefault="00735338" w:rsidP="00735338">
      <w:pPr>
        <w:pStyle w:val="a4"/>
        <w:numPr>
          <w:ilvl w:val="0"/>
          <w:numId w:val="1"/>
        </w:numPr>
        <w:ind w:firstLineChars="0"/>
        <w:rPr>
          <w:rFonts w:ascii="宋体" w:eastAsia="宋体" w:hAnsi="宋体"/>
          <w:color w:val="191B1F"/>
          <w:sz w:val="24"/>
          <w:szCs w:val="24"/>
          <w:shd w:val="clear" w:color="auto" w:fill="FFFFFF"/>
        </w:rPr>
      </w:pPr>
      <w:r w:rsidRPr="00775229">
        <w:rPr>
          <w:rFonts w:ascii="宋体" w:eastAsia="宋体" w:hAnsi="宋体" w:cs="Arial"/>
          <w:color w:val="333333"/>
          <w:sz w:val="24"/>
          <w:szCs w:val="24"/>
          <w:shd w:val="clear" w:color="auto" w:fill="FFFFFF"/>
        </w:rPr>
        <w:t>碳纤维增强陶瓷</w:t>
      </w:r>
      <w:r w:rsidRPr="00775229">
        <w:rPr>
          <w:rFonts w:ascii="宋体" w:eastAsia="宋体" w:hAnsi="宋体" w:cs="Arial" w:hint="eastAsia"/>
          <w:color w:val="333333"/>
          <w:sz w:val="24"/>
          <w:szCs w:val="24"/>
          <w:shd w:val="clear" w:color="auto" w:fill="FFFFFF"/>
        </w:rPr>
        <w:t>：基</w:t>
      </w:r>
      <w:r w:rsidRPr="00775229">
        <w:rPr>
          <w:rFonts w:ascii="宋体" w:eastAsia="宋体" w:hAnsi="宋体" w:cs="Arial"/>
          <w:color w:val="333333"/>
          <w:sz w:val="24"/>
          <w:szCs w:val="24"/>
          <w:shd w:val="clear" w:color="auto" w:fill="FFFFFF"/>
        </w:rPr>
        <w:t>于航空航天、电子、医药等领域。</w:t>
      </w:r>
    </w:p>
    <w:p w:rsidR="00735338" w:rsidRPr="00775229" w:rsidRDefault="00735338" w:rsidP="00735338">
      <w:pPr>
        <w:pStyle w:val="a4"/>
        <w:numPr>
          <w:ilvl w:val="0"/>
          <w:numId w:val="1"/>
        </w:numPr>
        <w:ind w:firstLineChars="0"/>
        <w:rPr>
          <w:rFonts w:ascii="宋体" w:eastAsia="宋体" w:hAnsi="宋体"/>
          <w:color w:val="191B1F"/>
          <w:sz w:val="24"/>
          <w:szCs w:val="24"/>
          <w:shd w:val="clear" w:color="auto" w:fill="FFFFFF"/>
        </w:rPr>
      </w:pPr>
      <w:r w:rsidRPr="00775229">
        <w:rPr>
          <w:rFonts w:ascii="宋体" w:eastAsia="宋体" w:hAnsi="宋体" w:cs="Arial"/>
          <w:color w:val="333333"/>
          <w:sz w:val="24"/>
          <w:szCs w:val="24"/>
          <w:shd w:val="clear" w:color="auto" w:fill="FFFFFF"/>
        </w:rPr>
        <w:t>碳纤维增强金属</w:t>
      </w:r>
      <w:r w:rsidRPr="00775229">
        <w:rPr>
          <w:rFonts w:ascii="宋体" w:eastAsia="宋体" w:hAnsi="宋体" w:cs="Arial" w:hint="eastAsia"/>
          <w:color w:val="333333"/>
          <w:sz w:val="24"/>
          <w:szCs w:val="24"/>
          <w:shd w:val="clear" w:color="auto" w:fill="FFFFFF"/>
        </w:rPr>
        <w:t>：基</w:t>
      </w:r>
      <w:r w:rsidRPr="00775229">
        <w:rPr>
          <w:rFonts w:ascii="宋体" w:eastAsia="宋体" w:hAnsi="宋体" w:cs="Arial"/>
          <w:color w:val="333333"/>
          <w:sz w:val="24"/>
          <w:szCs w:val="24"/>
          <w:shd w:val="clear" w:color="auto" w:fill="FFFFFF"/>
        </w:rPr>
        <w:t>于航空航天、高铁、汽车等领域。</w:t>
      </w:r>
    </w:p>
    <w:p w:rsidR="00735338" w:rsidRPr="00775229" w:rsidRDefault="00735338" w:rsidP="00735338">
      <w:pPr>
        <w:pStyle w:val="a4"/>
        <w:numPr>
          <w:ilvl w:val="0"/>
          <w:numId w:val="1"/>
        </w:numPr>
        <w:ind w:firstLineChars="0"/>
        <w:rPr>
          <w:rFonts w:ascii="宋体" w:eastAsia="宋体" w:hAnsi="宋体"/>
          <w:color w:val="191B1F"/>
          <w:sz w:val="24"/>
          <w:szCs w:val="24"/>
          <w:shd w:val="clear" w:color="auto" w:fill="FFFFFF"/>
        </w:rPr>
      </w:pPr>
      <w:r w:rsidRPr="00775229">
        <w:rPr>
          <w:rFonts w:ascii="宋体" w:eastAsia="宋体" w:hAnsi="宋体" w:cs="Arial"/>
          <w:color w:val="333333"/>
          <w:sz w:val="24"/>
          <w:szCs w:val="24"/>
          <w:shd w:val="clear" w:color="auto" w:fill="FFFFFF"/>
        </w:rPr>
        <w:t>碳纤维增强混凝土</w:t>
      </w:r>
      <w:r w:rsidRPr="00775229">
        <w:rPr>
          <w:rFonts w:ascii="宋体" w:eastAsia="宋体" w:hAnsi="宋体" w:cs="Arial" w:hint="eastAsia"/>
          <w:color w:val="333333"/>
          <w:sz w:val="24"/>
          <w:szCs w:val="24"/>
          <w:shd w:val="clear" w:color="auto" w:fill="FFFFFF"/>
        </w:rPr>
        <w:t>：基于</w:t>
      </w:r>
      <w:r w:rsidRPr="00775229">
        <w:rPr>
          <w:rFonts w:ascii="宋体" w:eastAsia="宋体" w:hAnsi="宋体" w:cs="Arial"/>
          <w:color w:val="333333"/>
          <w:sz w:val="24"/>
          <w:szCs w:val="24"/>
          <w:shd w:val="clear" w:color="auto" w:fill="FFFFFF"/>
        </w:rPr>
        <w:t>在建筑、桥梁等领域有广泛的应用。</w:t>
      </w:r>
    </w:p>
    <w:p w:rsidR="00735338" w:rsidRPr="00775229" w:rsidRDefault="00735338" w:rsidP="00735338">
      <w:pPr>
        <w:pStyle w:val="a4"/>
        <w:numPr>
          <w:ilvl w:val="0"/>
          <w:numId w:val="1"/>
        </w:numPr>
        <w:ind w:firstLineChars="0"/>
        <w:rPr>
          <w:rFonts w:ascii="宋体" w:eastAsia="宋体" w:hAnsi="宋体"/>
          <w:color w:val="191B1F"/>
          <w:sz w:val="24"/>
          <w:szCs w:val="24"/>
          <w:shd w:val="clear" w:color="auto" w:fill="FFFFFF"/>
        </w:rPr>
      </w:pPr>
      <w:r w:rsidRPr="00775229">
        <w:rPr>
          <w:rFonts w:ascii="宋体" w:eastAsia="宋体" w:hAnsi="宋体" w:cs="Arial"/>
          <w:color w:val="333333"/>
          <w:sz w:val="24"/>
          <w:szCs w:val="24"/>
          <w:shd w:val="clear" w:color="auto" w:fill="FFFFFF"/>
        </w:rPr>
        <w:t>碳纤维增强复合材料</w:t>
      </w:r>
      <w:r w:rsidRPr="00775229">
        <w:rPr>
          <w:rFonts w:ascii="宋体" w:eastAsia="宋体" w:hAnsi="宋体" w:cs="Arial" w:hint="eastAsia"/>
          <w:color w:val="333333"/>
          <w:sz w:val="24"/>
          <w:szCs w:val="24"/>
          <w:shd w:val="clear" w:color="auto" w:fill="FFFFFF"/>
        </w:rPr>
        <w:t>：基于</w:t>
      </w:r>
      <w:r w:rsidRPr="00775229">
        <w:rPr>
          <w:rFonts w:ascii="宋体" w:eastAsia="宋体" w:hAnsi="宋体" w:cs="Arial"/>
          <w:color w:val="333333"/>
          <w:sz w:val="24"/>
          <w:szCs w:val="24"/>
          <w:shd w:val="clear" w:color="auto" w:fill="FFFFFF"/>
        </w:rPr>
        <w:t>航空航天、汽车、体育器材等领域。</w:t>
      </w:r>
    </w:p>
    <w:p w:rsidR="006B4DFD" w:rsidRPr="00775229" w:rsidRDefault="006B4DFD" w:rsidP="00735338">
      <w:pPr>
        <w:pStyle w:val="a4"/>
        <w:numPr>
          <w:ilvl w:val="0"/>
          <w:numId w:val="1"/>
        </w:numPr>
        <w:ind w:firstLineChars="0"/>
        <w:rPr>
          <w:rFonts w:ascii="宋体" w:eastAsia="宋体" w:hAnsi="宋体"/>
          <w:color w:val="191B1F"/>
          <w:sz w:val="24"/>
          <w:szCs w:val="24"/>
          <w:shd w:val="clear" w:color="auto" w:fill="FFFFFF"/>
        </w:rPr>
      </w:pPr>
      <w:r w:rsidRPr="00775229">
        <w:rPr>
          <w:rFonts w:ascii="宋体" w:eastAsia="宋体" w:hAnsi="宋体" w:hint="eastAsia"/>
          <w:b/>
          <w:bCs/>
          <w:color w:val="FF0000"/>
          <w:sz w:val="24"/>
          <w:szCs w:val="24"/>
          <w:shd w:val="clear" w:color="auto" w:fill="FFFFFF"/>
        </w:rPr>
        <w:t>多孔材料</w:t>
      </w:r>
      <w:r w:rsidRPr="00775229">
        <w:rPr>
          <w:rFonts w:ascii="宋体" w:eastAsia="宋体" w:hAnsi="宋体"/>
          <w:b/>
          <w:bCs/>
          <w:color w:val="FF0000"/>
          <w:sz w:val="24"/>
          <w:szCs w:val="24"/>
          <w:shd w:val="clear" w:color="auto" w:fill="FFFFFF"/>
        </w:rPr>
        <w:t>,</w:t>
      </w:r>
      <w:r w:rsidRPr="00775229">
        <w:rPr>
          <w:rFonts w:ascii="宋体" w:eastAsia="宋体" w:hAnsi="宋体" w:hint="eastAsia"/>
          <w:b/>
          <w:bCs/>
          <w:color w:val="FF0000"/>
          <w:sz w:val="24"/>
          <w:szCs w:val="24"/>
          <w:shd w:val="clear" w:color="auto" w:fill="FFFFFF"/>
        </w:rPr>
        <w:t xml:space="preserve"> 玻璃钢, 石墨, 镁铝材料等其他材料</w:t>
      </w:r>
    </w:p>
    <w:p w:rsidR="00735338" w:rsidRPr="00775229" w:rsidRDefault="00775229" w:rsidP="00F952B2">
      <w:pPr>
        <w:rPr>
          <w:rFonts w:ascii="宋体" w:eastAsia="宋体" w:hAnsi="宋体"/>
          <w:color w:val="191B1F"/>
          <w:sz w:val="24"/>
          <w:szCs w:val="24"/>
          <w:shd w:val="clear" w:color="auto" w:fill="FFFFFF"/>
        </w:rPr>
      </w:pPr>
      <w:r w:rsidRPr="00775229">
        <w:rPr>
          <w:rFonts w:ascii="宋体" w:eastAsia="宋体" w:hAnsi="宋体" w:hint="eastAsia"/>
          <w:color w:val="191B1F"/>
          <w:sz w:val="24"/>
          <w:szCs w:val="24"/>
          <w:shd w:val="clear" w:color="auto" w:fill="FFFFFF"/>
        </w:rPr>
        <w:t>二、</w:t>
      </w:r>
      <w:r w:rsidR="00F952B2" w:rsidRPr="00775229">
        <w:rPr>
          <w:rFonts w:ascii="宋体" w:eastAsia="宋体" w:hAnsi="宋体" w:hint="eastAsia"/>
          <w:color w:val="191B1F"/>
          <w:sz w:val="24"/>
          <w:szCs w:val="24"/>
          <w:shd w:val="clear" w:color="auto" w:fill="FFFFFF"/>
        </w:rPr>
        <w:t>产品特点：</w:t>
      </w:r>
    </w:p>
    <w:p w:rsidR="00AC14E8" w:rsidRPr="00775229" w:rsidRDefault="006B4DFD" w:rsidP="006B4DFD">
      <w:pPr>
        <w:pStyle w:val="a4"/>
        <w:numPr>
          <w:ilvl w:val="0"/>
          <w:numId w:val="2"/>
        </w:numPr>
        <w:ind w:firstLineChars="0"/>
        <w:rPr>
          <w:rFonts w:ascii="宋体" w:eastAsia="宋体" w:hAnsi="宋体"/>
          <w:sz w:val="24"/>
          <w:szCs w:val="24"/>
        </w:rPr>
      </w:pPr>
      <w:r w:rsidRPr="00775229">
        <w:rPr>
          <w:rFonts w:ascii="宋体" w:eastAsia="宋体" w:hAnsi="宋体" w:hint="eastAsia"/>
          <w:color w:val="191B1F"/>
          <w:sz w:val="24"/>
          <w:szCs w:val="24"/>
          <w:shd w:val="clear" w:color="auto" w:fill="FFFFFF"/>
        </w:rPr>
        <w:t>自动化设计，</w:t>
      </w:r>
      <w:r w:rsidRPr="00775229">
        <w:rPr>
          <w:rFonts w:ascii="宋体" w:eastAsia="宋体" w:hAnsi="宋体" w:hint="eastAsia"/>
          <w:sz w:val="24"/>
          <w:szCs w:val="24"/>
        </w:rPr>
        <w:t>新一代</w:t>
      </w:r>
      <w:proofErr w:type="gramStart"/>
      <w:r w:rsidRPr="00775229">
        <w:rPr>
          <w:rFonts w:ascii="宋体" w:eastAsia="宋体" w:hAnsi="宋体" w:hint="eastAsia"/>
          <w:sz w:val="24"/>
          <w:szCs w:val="24"/>
        </w:rPr>
        <w:t>双空间</w:t>
      </w:r>
      <w:proofErr w:type="gramEnd"/>
      <w:r w:rsidRPr="00775229">
        <w:rPr>
          <w:rFonts w:ascii="宋体" w:eastAsia="宋体" w:hAnsi="宋体" w:hint="eastAsia"/>
          <w:sz w:val="24"/>
          <w:szCs w:val="24"/>
        </w:rPr>
        <w:t>微机控制</w:t>
      </w:r>
    </w:p>
    <w:p w:rsidR="006B4DFD" w:rsidRPr="00775229" w:rsidRDefault="006B4DFD" w:rsidP="006B4DFD">
      <w:pPr>
        <w:pStyle w:val="a4"/>
        <w:numPr>
          <w:ilvl w:val="0"/>
          <w:numId w:val="2"/>
        </w:numPr>
        <w:ind w:firstLineChars="0"/>
        <w:rPr>
          <w:rFonts w:ascii="宋体" w:eastAsia="宋体" w:hAnsi="宋体"/>
          <w:color w:val="191B1F"/>
          <w:sz w:val="24"/>
          <w:szCs w:val="24"/>
          <w:shd w:val="clear" w:color="auto" w:fill="FFFFFF"/>
        </w:rPr>
      </w:pPr>
      <w:r w:rsidRPr="00775229">
        <w:rPr>
          <w:rFonts w:ascii="宋体" w:eastAsia="宋体" w:hAnsi="宋体" w:hint="eastAsia"/>
          <w:sz w:val="24"/>
          <w:szCs w:val="24"/>
        </w:rPr>
        <w:t>调速精度高、性能稳定的全数字伺服调速系统</w:t>
      </w:r>
    </w:p>
    <w:p w:rsidR="006B4DFD" w:rsidRPr="00775229" w:rsidRDefault="006B4DFD" w:rsidP="006B4DFD">
      <w:pPr>
        <w:pStyle w:val="a4"/>
        <w:numPr>
          <w:ilvl w:val="0"/>
          <w:numId w:val="2"/>
        </w:numPr>
        <w:ind w:firstLineChars="0"/>
        <w:rPr>
          <w:rFonts w:ascii="宋体" w:eastAsia="宋体" w:hAnsi="宋体"/>
          <w:color w:val="191B1F"/>
          <w:sz w:val="24"/>
          <w:szCs w:val="24"/>
          <w:shd w:val="clear" w:color="auto" w:fill="FFFFFF"/>
        </w:rPr>
      </w:pPr>
      <w:r w:rsidRPr="00775229">
        <w:rPr>
          <w:rFonts w:ascii="宋体" w:eastAsia="宋体" w:hAnsi="宋体" w:hint="eastAsia"/>
          <w:sz w:val="24"/>
          <w:szCs w:val="24"/>
        </w:rPr>
        <w:lastRenderedPageBreak/>
        <w:t>可实现</w:t>
      </w:r>
      <w:proofErr w:type="gramStart"/>
      <w:r w:rsidRPr="00775229">
        <w:rPr>
          <w:rFonts w:ascii="宋体" w:eastAsia="宋体" w:hAnsi="宋体" w:hint="eastAsia"/>
          <w:sz w:val="24"/>
          <w:szCs w:val="24"/>
        </w:rPr>
        <w:t>恒</w:t>
      </w:r>
      <w:proofErr w:type="gramEnd"/>
      <w:r w:rsidRPr="00775229">
        <w:rPr>
          <w:rFonts w:ascii="宋体" w:eastAsia="宋体" w:hAnsi="宋体" w:hint="eastAsia"/>
          <w:sz w:val="24"/>
          <w:szCs w:val="24"/>
        </w:rPr>
        <w:t>应力、恒应变、恒位移等控制模式</w:t>
      </w:r>
    </w:p>
    <w:p w:rsidR="006B4DFD" w:rsidRPr="00775229" w:rsidRDefault="006B4DFD" w:rsidP="006B4DFD">
      <w:pPr>
        <w:pStyle w:val="a4"/>
        <w:numPr>
          <w:ilvl w:val="0"/>
          <w:numId w:val="2"/>
        </w:numPr>
        <w:ind w:firstLineChars="0"/>
        <w:rPr>
          <w:rFonts w:ascii="宋体" w:eastAsia="宋体" w:hAnsi="宋体"/>
          <w:color w:val="191B1F"/>
          <w:sz w:val="24"/>
          <w:szCs w:val="24"/>
          <w:shd w:val="clear" w:color="auto" w:fill="FFFFFF"/>
        </w:rPr>
      </w:pPr>
      <w:r w:rsidRPr="00775229">
        <w:rPr>
          <w:rFonts w:ascii="宋体" w:eastAsia="宋体" w:hAnsi="宋体" w:hint="eastAsia"/>
          <w:color w:val="333333"/>
          <w:sz w:val="24"/>
          <w:szCs w:val="24"/>
          <w:shd w:val="clear" w:color="auto" w:fill="FFFFFF"/>
        </w:rPr>
        <w:t>全波形采集，所有通道可以连续存储数小时的波形数据</w:t>
      </w:r>
    </w:p>
    <w:p w:rsidR="006B4DFD" w:rsidRPr="00775229" w:rsidRDefault="006B4DFD" w:rsidP="006B4DFD">
      <w:pPr>
        <w:pStyle w:val="a4"/>
        <w:numPr>
          <w:ilvl w:val="0"/>
          <w:numId w:val="2"/>
        </w:numPr>
        <w:ind w:firstLineChars="0"/>
        <w:rPr>
          <w:rFonts w:ascii="宋体" w:eastAsia="宋体" w:hAnsi="宋体"/>
          <w:color w:val="191B1F"/>
          <w:sz w:val="24"/>
          <w:szCs w:val="24"/>
          <w:shd w:val="clear" w:color="auto" w:fill="FFFFFF"/>
        </w:rPr>
      </w:pPr>
      <w:r w:rsidRPr="00775229">
        <w:rPr>
          <w:rFonts w:ascii="宋体" w:eastAsia="宋体" w:hAnsi="宋体" w:hint="eastAsia"/>
          <w:color w:val="333333"/>
          <w:sz w:val="24"/>
          <w:szCs w:val="24"/>
          <w:shd w:val="clear" w:color="auto" w:fill="FFFFFF"/>
        </w:rPr>
        <w:t>双信号，信号门限触发、外部触发</w:t>
      </w:r>
    </w:p>
    <w:p w:rsidR="006B4DFD" w:rsidRPr="00775229" w:rsidRDefault="006B4DFD" w:rsidP="006B4DFD">
      <w:pPr>
        <w:pStyle w:val="a4"/>
        <w:numPr>
          <w:ilvl w:val="0"/>
          <w:numId w:val="2"/>
        </w:numPr>
        <w:ind w:firstLineChars="0"/>
        <w:rPr>
          <w:rFonts w:ascii="宋体" w:eastAsia="宋体" w:hAnsi="宋体"/>
          <w:color w:val="191B1F"/>
          <w:sz w:val="24"/>
          <w:szCs w:val="24"/>
          <w:shd w:val="clear" w:color="auto" w:fill="FFFFFF"/>
        </w:rPr>
      </w:pPr>
      <w:r w:rsidRPr="00775229">
        <w:rPr>
          <w:rFonts w:ascii="宋体" w:eastAsia="宋体" w:hAnsi="宋体" w:hint="eastAsia"/>
          <w:bCs/>
          <w:color w:val="000000"/>
          <w:sz w:val="24"/>
          <w:szCs w:val="24"/>
          <w:shd w:val="clear" w:color="auto" w:fill="FFFFFF"/>
        </w:rPr>
        <w:t>多种</w:t>
      </w:r>
      <w:r w:rsidR="00853979" w:rsidRPr="00775229">
        <w:rPr>
          <w:rFonts w:ascii="宋体" w:eastAsia="宋体" w:hAnsi="宋体" w:hint="eastAsia"/>
          <w:bCs/>
          <w:color w:val="000000"/>
          <w:sz w:val="24"/>
          <w:szCs w:val="24"/>
          <w:shd w:val="clear" w:color="auto" w:fill="FFFFFF"/>
        </w:rPr>
        <w:t>数据分析图，柱状图，饼形图，折线图，定位图</w:t>
      </w:r>
    </w:p>
    <w:p w:rsidR="00853979" w:rsidRPr="00775229" w:rsidRDefault="00853979" w:rsidP="00775229">
      <w:pPr>
        <w:pStyle w:val="a4"/>
        <w:numPr>
          <w:ilvl w:val="0"/>
          <w:numId w:val="2"/>
        </w:numPr>
        <w:ind w:firstLineChars="0"/>
        <w:rPr>
          <w:rFonts w:ascii="宋体" w:eastAsia="宋体" w:hAnsi="宋体"/>
          <w:color w:val="191B1F"/>
          <w:sz w:val="24"/>
          <w:szCs w:val="24"/>
          <w:shd w:val="clear" w:color="auto" w:fill="FFFFFF"/>
        </w:rPr>
      </w:pPr>
      <w:r w:rsidRPr="00775229">
        <w:rPr>
          <w:rFonts w:ascii="宋体" w:eastAsia="宋体" w:hAnsi="宋体" w:hint="eastAsia"/>
          <w:color w:val="191B1F"/>
          <w:sz w:val="24"/>
          <w:szCs w:val="24"/>
          <w:shd w:val="clear" w:color="auto" w:fill="FFFFFF"/>
        </w:rPr>
        <w:t>扩展视频影像成像功能，能够清晰观察拉伸后的</w:t>
      </w:r>
      <w:r w:rsidR="00775229" w:rsidRPr="00775229">
        <w:rPr>
          <w:rFonts w:ascii="宋体" w:eastAsia="宋体" w:hAnsi="宋体" w:hint="eastAsia"/>
          <w:color w:val="191B1F"/>
          <w:sz w:val="24"/>
          <w:szCs w:val="24"/>
          <w:shd w:val="clear" w:color="auto" w:fill="FFFFFF"/>
        </w:rPr>
        <w:t>变化</w:t>
      </w:r>
    </w:p>
    <w:p w:rsidR="00775229" w:rsidRPr="00775229" w:rsidRDefault="00775229" w:rsidP="00775229">
      <w:pPr>
        <w:rPr>
          <w:rFonts w:ascii="宋体" w:eastAsia="宋体" w:hAnsi="宋体"/>
          <w:color w:val="191B1F"/>
          <w:sz w:val="24"/>
          <w:szCs w:val="24"/>
          <w:shd w:val="clear" w:color="auto" w:fill="FFFFFF"/>
        </w:rPr>
      </w:pPr>
      <w:r w:rsidRPr="00775229">
        <w:rPr>
          <w:rFonts w:ascii="宋体" w:eastAsia="宋体" w:hAnsi="宋体" w:hint="eastAsia"/>
          <w:color w:val="191B1F"/>
          <w:sz w:val="24"/>
          <w:szCs w:val="24"/>
          <w:shd w:val="clear" w:color="auto" w:fill="FFFFFF"/>
        </w:rPr>
        <w:t>三、主要技术参数：</w:t>
      </w:r>
    </w:p>
    <w:p w:rsidR="00775229" w:rsidRPr="00775229" w:rsidRDefault="00775229" w:rsidP="00775229">
      <w:pPr>
        <w:rPr>
          <w:rFonts w:ascii="宋体" w:eastAsia="宋体" w:hAnsi="宋体"/>
          <w:color w:val="191B1F"/>
          <w:sz w:val="24"/>
          <w:szCs w:val="24"/>
          <w:shd w:val="clear" w:color="auto" w:fill="FFFFFF"/>
        </w:rPr>
      </w:pPr>
      <w:r w:rsidRPr="00775229">
        <w:rPr>
          <w:rFonts w:ascii="宋体" w:eastAsia="宋体" w:hAnsi="宋体" w:hint="eastAsia"/>
          <w:color w:val="191B1F"/>
          <w:sz w:val="24"/>
          <w:szCs w:val="24"/>
          <w:shd w:val="clear" w:color="auto" w:fill="FFFFFF"/>
        </w:rPr>
        <w:t>1、拉伸</w:t>
      </w:r>
      <w:proofErr w:type="gramStart"/>
      <w:r w:rsidRPr="00775229">
        <w:rPr>
          <w:rFonts w:ascii="宋体" w:eastAsia="宋体" w:hAnsi="宋体" w:hint="eastAsia"/>
          <w:color w:val="191B1F"/>
          <w:sz w:val="24"/>
          <w:szCs w:val="24"/>
          <w:shd w:val="clear" w:color="auto" w:fill="FFFFFF"/>
        </w:rPr>
        <w:t>力试验</w:t>
      </w:r>
      <w:proofErr w:type="gramEnd"/>
      <w:r w:rsidRPr="00775229">
        <w:rPr>
          <w:rFonts w:ascii="宋体" w:eastAsia="宋体" w:hAnsi="宋体" w:hint="eastAsia"/>
          <w:color w:val="191B1F"/>
          <w:sz w:val="24"/>
          <w:szCs w:val="24"/>
          <w:shd w:val="clear" w:color="auto" w:fill="FFFFFF"/>
        </w:rPr>
        <w:t>范围：0</w:t>
      </w:r>
      <w:r w:rsidRPr="00775229">
        <w:rPr>
          <w:rFonts w:ascii="宋体" w:eastAsia="宋体" w:hAnsi="宋体"/>
          <w:color w:val="191B1F"/>
          <w:sz w:val="24"/>
          <w:szCs w:val="24"/>
          <w:shd w:val="clear" w:color="auto" w:fill="FFFFFF"/>
        </w:rPr>
        <w:t>-1</w:t>
      </w:r>
      <w:r w:rsidRPr="00775229">
        <w:rPr>
          <w:rFonts w:ascii="宋体" w:eastAsia="宋体" w:hAnsi="宋体" w:hint="eastAsia"/>
          <w:color w:val="191B1F"/>
          <w:sz w:val="24"/>
          <w:szCs w:val="24"/>
          <w:shd w:val="clear" w:color="auto" w:fill="FFFFFF"/>
        </w:rPr>
        <w:t>K</w:t>
      </w:r>
      <w:r w:rsidRPr="00775229">
        <w:rPr>
          <w:rFonts w:ascii="宋体" w:eastAsia="宋体" w:hAnsi="宋体"/>
          <w:color w:val="191B1F"/>
          <w:sz w:val="24"/>
          <w:szCs w:val="24"/>
          <w:shd w:val="clear" w:color="auto" w:fill="FFFFFF"/>
        </w:rPr>
        <w:t>N,2KN,5KN,10KN</w:t>
      </w:r>
      <w:r w:rsidRPr="00775229">
        <w:rPr>
          <w:rFonts w:ascii="宋体" w:eastAsia="宋体" w:hAnsi="宋体" w:hint="eastAsia"/>
          <w:color w:val="191B1F"/>
          <w:sz w:val="24"/>
          <w:szCs w:val="24"/>
          <w:shd w:val="clear" w:color="auto" w:fill="FFFFFF"/>
        </w:rPr>
        <w:t>多种可选</w:t>
      </w:r>
    </w:p>
    <w:p w:rsidR="00775229" w:rsidRPr="00775229" w:rsidRDefault="00775229" w:rsidP="00775229">
      <w:pPr>
        <w:rPr>
          <w:rFonts w:ascii="宋体" w:eastAsia="宋体" w:hAnsi="宋体"/>
          <w:color w:val="191B1F"/>
          <w:sz w:val="24"/>
          <w:szCs w:val="24"/>
          <w:shd w:val="clear" w:color="auto" w:fill="FFFFFF"/>
        </w:rPr>
      </w:pPr>
      <w:r w:rsidRPr="00775229">
        <w:rPr>
          <w:rFonts w:ascii="宋体" w:eastAsia="宋体" w:hAnsi="宋体" w:hint="eastAsia"/>
          <w:color w:val="191B1F"/>
          <w:sz w:val="24"/>
          <w:szCs w:val="24"/>
          <w:shd w:val="clear" w:color="auto" w:fill="FFFFFF"/>
        </w:rPr>
        <w:t>2、精度：0</w:t>
      </w:r>
      <w:r w:rsidRPr="00775229">
        <w:rPr>
          <w:rFonts w:ascii="宋体" w:eastAsia="宋体" w:hAnsi="宋体"/>
          <w:color w:val="191B1F"/>
          <w:sz w:val="24"/>
          <w:szCs w:val="24"/>
          <w:shd w:val="clear" w:color="auto" w:fill="FFFFFF"/>
        </w:rPr>
        <w:t>.001</w:t>
      </w:r>
    </w:p>
    <w:p w:rsidR="00775229" w:rsidRPr="00775229" w:rsidRDefault="00775229" w:rsidP="00775229">
      <w:pPr>
        <w:rPr>
          <w:rFonts w:ascii="宋体" w:eastAsia="宋体" w:hAnsi="宋体" w:cs="Times New Roman"/>
          <w:color w:val="000000" w:themeColor="text1"/>
          <w:sz w:val="24"/>
          <w:szCs w:val="24"/>
          <w:shd w:val="clear" w:color="auto" w:fill="FFFFFF"/>
        </w:rPr>
      </w:pPr>
      <w:r w:rsidRPr="00775229">
        <w:rPr>
          <w:rFonts w:ascii="宋体" w:eastAsia="宋体" w:hAnsi="宋体" w:hint="eastAsia"/>
          <w:color w:val="191B1F"/>
          <w:sz w:val="24"/>
          <w:szCs w:val="24"/>
          <w:shd w:val="clear" w:color="auto" w:fill="FFFFFF"/>
        </w:rPr>
        <w:t>3、</w:t>
      </w:r>
      <w:r w:rsidRPr="00775229">
        <w:rPr>
          <w:rFonts w:ascii="宋体" w:eastAsia="宋体" w:hAnsi="宋体" w:cs="Times New Roman" w:hint="eastAsia"/>
          <w:color w:val="000000" w:themeColor="text1"/>
          <w:sz w:val="24"/>
          <w:szCs w:val="24"/>
          <w:shd w:val="clear" w:color="auto" w:fill="FFFFFF"/>
        </w:rPr>
        <w:t>拉伸速率控制范围：0.001mm/min-500mm/min无级调速、任意设定</w:t>
      </w:r>
    </w:p>
    <w:p w:rsidR="00775229" w:rsidRPr="00775229" w:rsidRDefault="00775229" w:rsidP="00775229">
      <w:pPr>
        <w:rPr>
          <w:rFonts w:ascii="宋体" w:eastAsia="宋体" w:hAnsi="宋体"/>
          <w:color w:val="555555"/>
          <w:sz w:val="24"/>
          <w:szCs w:val="24"/>
          <w:shd w:val="clear" w:color="auto" w:fill="FFFFFF"/>
        </w:rPr>
      </w:pPr>
      <w:r w:rsidRPr="00775229">
        <w:rPr>
          <w:rFonts w:ascii="宋体" w:eastAsia="宋体" w:hAnsi="宋体" w:hint="eastAsia"/>
          <w:color w:val="191B1F"/>
          <w:sz w:val="24"/>
          <w:szCs w:val="24"/>
          <w:shd w:val="clear" w:color="auto" w:fill="FFFFFF"/>
        </w:rPr>
        <w:t>4、样品尺寸：0</w:t>
      </w:r>
      <w:r w:rsidRPr="00775229">
        <w:rPr>
          <w:rFonts w:ascii="宋体" w:eastAsia="宋体" w:hAnsi="宋体"/>
          <w:color w:val="191B1F"/>
          <w:sz w:val="24"/>
          <w:szCs w:val="24"/>
          <w:shd w:val="clear" w:color="auto" w:fill="FFFFFF"/>
        </w:rPr>
        <w:t>-</w:t>
      </w:r>
      <w:r w:rsidRPr="00775229">
        <w:rPr>
          <w:rFonts w:ascii="宋体" w:eastAsia="宋体" w:hAnsi="宋体" w:hint="eastAsia"/>
          <w:color w:val="555555"/>
          <w:sz w:val="24"/>
          <w:szCs w:val="24"/>
          <w:shd w:val="clear" w:color="auto" w:fill="FFFFFF"/>
        </w:rPr>
        <w:t>650mm；</w:t>
      </w:r>
    </w:p>
    <w:p w:rsidR="00775229" w:rsidRPr="00775229" w:rsidRDefault="00775229" w:rsidP="00775229">
      <w:pPr>
        <w:rPr>
          <w:rFonts w:ascii="宋体" w:eastAsia="宋体" w:hAnsi="宋体"/>
          <w:color w:val="191B1F"/>
          <w:sz w:val="24"/>
          <w:szCs w:val="24"/>
          <w:shd w:val="clear" w:color="auto" w:fill="FFFFFF"/>
        </w:rPr>
      </w:pPr>
      <w:r w:rsidRPr="00775229">
        <w:rPr>
          <w:rFonts w:ascii="宋体" w:eastAsia="宋体" w:hAnsi="宋体"/>
          <w:color w:val="191B1F"/>
          <w:sz w:val="24"/>
          <w:szCs w:val="24"/>
          <w:shd w:val="clear" w:color="auto" w:fill="FFFFFF"/>
        </w:rPr>
        <w:t>5</w:t>
      </w:r>
      <w:r w:rsidRPr="00775229">
        <w:rPr>
          <w:rFonts w:ascii="宋体" w:eastAsia="宋体" w:hAnsi="宋体" w:hint="eastAsia"/>
          <w:color w:val="191B1F"/>
          <w:sz w:val="24"/>
          <w:szCs w:val="24"/>
          <w:shd w:val="clear" w:color="auto" w:fill="FFFFFF"/>
        </w:rPr>
        <w:t>、通道数：1</w:t>
      </w:r>
      <w:r w:rsidRPr="00775229">
        <w:rPr>
          <w:rFonts w:ascii="宋体" w:eastAsia="宋体" w:hAnsi="宋体"/>
          <w:color w:val="191B1F"/>
          <w:sz w:val="24"/>
          <w:szCs w:val="24"/>
          <w:shd w:val="clear" w:color="auto" w:fill="FFFFFF"/>
        </w:rPr>
        <w:t>-4</w:t>
      </w:r>
      <w:r w:rsidRPr="00775229">
        <w:rPr>
          <w:rFonts w:ascii="宋体" w:eastAsia="宋体" w:hAnsi="宋体" w:hint="eastAsia"/>
          <w:color w:val="191B1F"/>
          <w:sz w:val="24"/>
          <w:szCs w:val="24"/>
          <w:shd w:val="clear" w:color="auto" w:fill="FFFFFF"/>
        </w:rPr>
        <w:t>通道</w:t>
      </w:r>
    </w:p>
    <w:p w:rsidR="00775229" w:rsidRPr="00775229" w:rsidRDefault="00775229" w:rsidP="00775229">
      <w:pPr>
        <w:rPr>
          <w:rFonts w:ascii="宋体" w:eastAsia="宋体" w:hAnsi="宋体"/>
          <w:color w:val="000000"/>
          <w:sz w:val="24"/>
          <w:szCs w:val="24"/>
          <w:shd w:val="clear" w:color="auto" w:fill="FFFFFF"/>
        </w:rPr>
      </w:pPr>
      <w:r w:rsidRPr="00775229">
        <w:rPr>
          <w:rFonts w:ascii="宋体" w:eastAsia="宋体" w:hAnsi="宋体" w:hint="eastAsia"/>
          <w:color w:val="191B1F"/>
          <w:sz w:val="24"/>
          <w:szCs w:val="24"/>
          <w:shd w:val="clear" w:color="auto" w:fill="FFFFFF"/>
        </w:rPr>
        <w:t>6、</w:t>
      </w:r>
      <w:r w:rsidRPr="00775229">
        <w:rPr>
          <w:rFonts w:ascii="宋体" w:eastAsia="宋体" w:hAnsi="宋体" w:hint="eastAsia"/>
          <w:color w:val="000000"/>
          <w:sz w:val="24"/>
          <w:szCs w:val="24"/>
          <w:shd w:val="clear" w:color="auto" w:fill="FFFFFF"/>
        </w:rPr>
        <w:t>连续数据通过率：262MB/S</w:t>
      </w:r>
    </w:p>
    <w:p w:rsidR="00775229" w:rsidRPr="00775229" w:rsidRDefault="00775229" w:rsidP="00775229">
      <w:pPr>
        <w:rPr>
          <w:rFonts w:ascii="宋体" w:eastAsia="宋体" w:hAnsi="宋体"/>
          <w:color w:val="000000"/>
          <w:sz w:val="24"/>
          <w:szCs w:val="24"/>
          <w:shd w:val="clear" w:color="auto" w:fill="FFFFFF"/>
        </w:rPr>
      </w:pPr>
      <w:r w:rsidRPr="00775229">
        <w:rPr>
          <w:rFonts w:ascii="宋体" w:eastAsia="宋体" w:hAnsi="宋体" w:hint="eastAsia"/>
          <w:color w:val="191B1F"/>
          <w:sz w:val="24"/>
          <w:szCs w:val="24"/>
          <w:shd w:val="clear" w:color="auto" w:fill="FFFFFF"/>
        </w:rPr>
        <w:t>7、</w:t>
      </w:r>
      <w:r w:rsidRPr="00775229">
        <w:rPr>
          <w:rFonts w:ascii="宋体" w:eastAsia="宋体" w:hAnsi="宋体" w:hint="eastAsia"/>
          <w:color w:val="000000"/>
          <w:sz w:val="24"/>
          <w:szCs w:val="24"/>
          <w:shd w:val="clear" w:color="auto" w:fill="FFFFFF"/>
        </w:rPr>
        <w:t>波形数据通过率：192MB/S</w:t>
      </w:r>
    </w:p>
    <w:p w:rsidR="00775229" w:rsidRPr="00775229" w:rsidRDefault="00775229" w:rsidP="00775229">
      <w:pPr>
        <w:rPr>
          <w:rFonts w:ascii="宋体" w:eastAsia="宋体" w:hAnsi="宋体"/>
          <w:color w:val="000000"/>
          <w:sz w:val="24"/>
          <w:szCs w:val="24"/>
          <w:shd w:val="clear" w:color="auto" w:fill="FFFFFF"/>
        </w:rPr>
      </w:pPr>
      <w:r w:rsidRPr="00775229">
        <w:rPr>
          <w:rFonts w:ascii="宋体" w:eastAsia="宋体" w:hAnsi="宋体" w:hint="eastAsia"/>
          <w:color w:val="191B1F"/>
          <w:sz w:val="24"/>
          <w:szCs w:val="24"/>
          <w:shd w:val="clear" w:color="auto" w:fill="FFFFFF"/>
        </w:rPr>
        <w:t>8、</w:t>
      </w:r>
      <w:r w:rsidRPr="00775229">
        <w:rPr>
          <w:rFonts w:ascii="宋体" w:eastAsia="宋体" w:hAnsi="宋体" w:hint="eastAsia"/>
          <w:color w:val="000000"/>
          <w:sz w:val="24"/>
          <w:szCs w:val="24"/>
          <w:shd w:val="clear" w:color="auto" w:fill="FFFFFF"/>
        </w:rPr>
        <w:t>数据采集方式：U</w:t>
      </w:r>
      <w:r w:rsidRPr="00775229">
        <w:rPr>
          <w:rFonts w:ascii="宋体" w:eastAsia="宋体" w:hAnsi="宋体"/>
          <w:color w:val="000000"/>
          <w:sz w:val="24"/>
          <w:szCs w:val="24"/>
          <w:shd w:val="clear" w:color="auto" w:fill="FFFFFF"/>
        </w:rPr>
        <w:t>SB</w:t>
      </w:r>
    </w:p>
    <w:p w:rsidR="00775229" w:rsidRPr="00775229" w:rsidRDefault="00775229" w:rsidP="00775229">
      <w:pPr>
        <w:rPr>
          <w:rFonts w:ascii="宋体" w:eastAsia="宋体" w:hAnsi="宋体"/>
          <w:color w:val="000000"/>
          <w:sz w:val="24"/>
          <w:szCs w:val="24"/>
          <w:shd w:val="clear" w:color="auto" w:fill="FFFFFF"/>
        </w:rPr>
      </w:pPr>
      <w:r w:rsidRPr="00775229">
        <w:rPr>
          <w:rFonts w:ascii="宋体" w:eastAsia="宋体" w:hAnsi="宋体" w:hint="eastAsia"/>
          <w:color w:val="191B1F"/>
          <w:sz w:val="24"/>
          <w:szCs w:val="24"/>
          <w:shd w:val="clear" w:color="auto" w:fill="FFFFFF"/>
        </w:rPr>
        <w:t>9、</w:t>
      </w:r>
      <w:r w:rsidRPr="00775229">
        <w:rPr>
          <w:rFonts w:ascii="宋体" w:eastAsia="宋体" w:hAnsi="宋体" w:hint="eastAsia"/>
          <w:color w:val="000000"/>
          <w:sz w:val="24"/>
          <w:szCs w:val="24"/>
          <w:shd w:val="clear" w:color="auto" w:fill="FFFFFF"/>
        </w:rPr>
        <w:t>连续采集、存储长度：全波形采集，所有通道可以连续存储数小时的波形数据，保证期间不丢失数据</w:t>
      </w:r>
    </w:p>
    <w:p w:rsidR="00775229" w:rsidRPr="00775229" w:rsidRDefault="00775229" w:rsidP="00775229">
      <w:pPr>
        <w:rPr>
          <w:rFonts w:ascii="宋体" w:eastAsia="宋体" w:hAnsi="宋体"/>
          <w:color w:val="000000"/>
          <w:sz w:val="24"/>
          <w:szCs w:val="24"/>
          <w:shd w:val="clear" w:color="auto" w:fill="FFFFFF"/>
        </w:rPr>
      </w:pPr>
      <w:r w:rsidRPr="00775229">
        <w:rPr>
          <w:rFonts w:ascii="宋体" w:eastAsia="宋体" w:hAnsi="宋体" w:hint="eastAsia"/>
          <w:color w:val="191B1F"/>
          <w:sz w:val="24"/>
          <w:szCs w:val="24"/>
          <w:shd w:val="clear" w:color="auto" w:fill="FFFFFF"/>
        </w:rPr>
        <w:t>1</w:t>
      </w:r>
      <w:r w:rsidRPr="00775229">
        <w:rPr>
          <w:rFonts w:ascii="宋体" w:eastAsia="宋体" w:hAnsi="宋体"/>
          <w:color w:val="191B1F"/>
          <w:sz w:val="24"/>
          <w:szCs w:val="24"/>
          <w:shd w:val="clear" w:color="auto" w:fill="FFFFFF"/>
        </w:rPr>
        <w:t>0</w:t>
      </w:r>
      <w:r w:rsidRPr="00775229">
        <w:rPr>
          <w:rFonts w:ascii="宋体" w:eastAsia="宋体" w:hAnsi="宋体" w:hint="eastAsia"/>
          <w:color w:val="191B1F"/>
          <w:sz w:val="24"/>
          <w:szCs w:val="24"/>
          <w:shd w:val="clear" w:color="auto" w:fill="FFFFFF"/>
        </w:rPr>
        <w:t>、</w:t>
      </w:r>
      <w:r w:rsidRPr="00775229">
        <w:rPr>
          <w:rFonts w:ascii="宋体" w:eastAsia="宋体" w:hAnsi="宋体" w:hint="eastAsia"/>
          <w:color w:val="000000"/>
          <w:sz w:val="24"/>
          <w:szCs w:val="24"/>
          <w:shd w:val="clear" w:color="auto" w:fill="FFFFFF"/>
        </w:rPr>
        <w:t>采样速度：每通道1</w:t>
      </w:r>
      <w:r w:rsidRPr="00775229">
        <w:rPr>
          <w:rFonts w:ascii="宋体" w:eastAsia="宋体" w:hAnsi="宋体"/>
          <w:color w:val="000000"/>
          <w:sz w:val="24"/>
          <w:szCs w:val="24"/>
          <w:shd w:val="clear" w:color="auto" w:fill="FFFFFF"/>
        </w:rPr>
        <w:t>0M</w:t>
      </w:r>
    </w:p>
    <w:p w:rsidR="00775229" w:rsidRPr="00775229" w:rsidRDefault="00775229" w:rsidP="00775229">
      <w:pPr>
        <w:rPr>
          <w:rFonts w:ascii="宋体" w:eastAsia="宋体" w:hAnsi="宋体"/>
          <w:color w:val="000000"/>
          <w:sz w:val="24"/>
          <w:szCs w:val="24"/>
          <w:shd w:val="clear" w:color="auto" w:fill="FFFFFF"/>
        </w:rPr>
      </w:pPr>
      <w:r w:rsidRPr="00775229">
        <w:rPr>
          <w:rFonts w:ascii="宋体" w:eastAsia="宋体" w:hAnsi="宋体" w:hint="eastAsia"/>
          <w:color w:val="191B1F"/>
          <w:sz w:val="24"/>
          <w:szCs w:val="24"/>
          <w:shd w:val="clear" w:color="auto" w:fill="FFFFFF"/>
        </w:rPr>
        <w:t>1</w:t>
      </w:r>
      <w:r w:rsidRPr="00775229">
        <w:rPr>
          <w:rFonts w:ascii="宋体" w:eastAsia="宋体" w:hAnsi="宋体"/>
          <w:color w:val="191B1F"/>
          <w:sz w:val="24"/>
          <w:szCs w:val="24"/>
          <w:shd w:val="clear" w:color="auto" w:fill="FFFFFF"/>
        </w:rPr>
        <w:t>1</w:t>
      </w:r>
      <w:r w:rsidRPr="00775229">
        <w:rPr>
          <w:rFonts w:ascii="宋体" w:eastAsia="宋体" w:hAnsi="宋体" w:hint="eastAsia"/>
          <w:color w:val="191B1F"/>
          <w:sz w:val="24"/>
          <w:szCs w:val="24"/>
          <w:shd w:val="clear" w:color="auto" w:fill="FFFFFF"/>
        </w:rPr>
        <w:t>、</w:t>
      </w:r>
      <w:r w:rsidRPr="00775229">
        <w:rPr>
          <w:rFonts w:ascii="宋体" w:eastAsia="宋体" w:hAnsi="宋体" w:hint="eastAsia"/>
          <w:color w:val="000000"/>
          <w:sz w:val="24"/>
          <w:szCs w:val="24"/>
          <w:shd w:val="clear" w:color="auto" w:fill="FFFFFF"/>
        </w:rPr>
        <w:t>转换精度：16bit</w:t>
      </w:r>
    </w:p>
    <w:p w:rsidR="00775229" w:rsidRPr="00775229" w:rsidRDefault="00775229" w:rsidP="00775229">
      <w:pPr>
        <w:rPr>
          <w:rFonts w:ascii="宋体" w:eastAsia="宋体" w:hAnsi="宋体"/>
          <w:color w:val="000000"/>
          <w:sz w:val="24"/>
          <w:szCs w:val="24"/>
          <w:shd w:val="clear" w:color="auto" w:fill="FFFFFF"/>
        </w:rPr>
      </w:pPr>
      <w:r w:rsidRPr="00775229">
        <w:rPr>
          <w:rFonts w:ascii="宋体" w:eastAsia="宋体" w:hAnsi="宋体" w:hint="eastAsia"/>
          <w:color w:val="191B1F"/>
          <w:sz w:val="24"/>
          <w:szCs w:val="24"/>
          <w:shd w:val="clear" w:color="auto" w:fill="FFFFFF"/>
        </w:rPr>
        <w:t>1</w:t>
      </w:r>
      <w:r w:rsidRPr="00775229">
        <w:rPr>
          <w:rFonts w:ascii="宋体" w:eastAsia="宋体" w:hAnsi="宋体"/>
          <w:color w:val="191B1F"/>
          <w:sz w:val="24"/>
          <w:szCs w:val="24"/>
          <w:shd w:val="clear" w:color="auto" w:fill="FFFFFF"/>
        </w:rPr>
        <w:t>2</w:t>
      </w:r>
      <w:r w:rsidRPr="00775229">
        <w:rPr>
          <w:rFonts w:ascii="宋体" w:eastAsia="宋体" w:hAnsi="宋体" w:hint="eastAsia"/>
          <w:color w:val="191B1F"/>
          <w:sz w:val="24"/>
          <w:szCs w:val="24"/>
          <w:shd w:val="clear" w:color="auto" w:fill="FFFFFF"/>
        </w:rPr>
        <w:t>、</w:t>
      </w:r>
      <w:r w:rsidRPr="00775229">
        <w:rPr>
          <w:rFonts w:ascii="宋体" w:eastAsia="宋体" w:hAnsi="宋体" w:hint="eastAsia"/>
          <w:color w:val="000000"/>
          <w:sz w:val="24"/>
          <w:szCs w:val="24"/>
          <w:shd w:val="clear" w:color="auto" w:fill="FFFFFF"/>
        </w:rPr>
        <w:t>采样触发方式：信号门限触发、外部触发</w:t>
      </w:r>
    </w:p>
    <w:p w:rsidR="00775229" w:rsidRDefault="00775229" w:rsidP="00775229">
      <w:pPr>
        <w:rPr>
          <w:rFonts w:ascii="宋体" w:eastAsia="宋体" w:hAnsi="宋体"/>
          <w:color w:val="000000"/>
          <w:sz w:val="24"/>
          <w:szCs w:val="24"/>
          <w:shd w:val="clear" w:color="auto" w:fill="FFFFFF"/>
        </w:rPr>
      </w:pPr>
      <w:r w:rsidRPr="00775229">
        <w:rPr>
          <w:rFonts w:ascii="宋体" w:eastAsia="宋体" w:hAnsi="宋体" w:hint="eastAsia"/>
          <w:color w:val="191B1F"/>
          <w:sz w:val="24"/>
          <w:szCs w:val="24"/>
          <w:shd w:val="clear" w:color="auto" w:fill="FFFFFF"/>
        </w:rPr>
        <w:t>1</w:t>
      </w:r>
      <w:r w:rsidRPr="00775229">
        <w:rPr>
          <w:rFonts w:ascii="宋体" w:eastAsia="宋体" w:hAnsi="宋体"/>
          <w:color w:val="191B1F"/>
          <w:sz w:val="24"/>
          <w:szCs w:val="24"/>
          <w:shd w:val="clear" w:color="auto" w:fill="FFFFFF"/>
        </w:rPr>
        <w:t>3</w:t>
      </w:r>
      <w:r w:rsidRPr="00775229">
        <w:rPr>
          <w:rFonts w:ascii="宋体" w:eastAsia="宋体" w:hAnsi="宋体" w:hint="eastAsia"/>
          <w:color w:val="191B1F"/>
          <w:sz w:val="24"/>
          <w:szCs w:val="24"/>
          <w:shd w:val="clear" w:color="auto" w:fill="FFFFFF"/>
        </w:rPr>
        <w:t>、</w:t>
      </w:r>
      <w:r w:rsidRPr="00775229">
        <w:rPr>
          <w:rFonts w:ascii="宋体" w:eastAsia="宋体" w:hAnsi="宋体" w:hint="eastAsia"/>
          <w:color w:val="000000"/>
          <w:sz w:val="24"/>
          <w:szCs w:val="24"/>
          <w:shd w:val="clear" w:color="auto" w:fill="FFFFFF"/>
        </w:rPr>
        <w:t>输入信号范围：±10V</w:t>
      </w:r>
    </w:p>
    <w:p w:rsidR="001E48A7" w:rsidRDefault="001E48A7" w:rsidP="00775229">
      <w:pPr>
        <w:rPr>
          <w:rFonts w:ascii="宋体" w:eastAsia="宋体" w:hAnsi="宋体" w:hint="eastAsia"/>
          <w:color w:val="000000"/>
          <w:sz w:val="24"/>
          <w:szCs w:val="24"/>
          <w:shd w:val="clear" w:color="auto" w:fill="FFFFFF"/>
        </w:rPr>
      </w:pPr>
      <w:r>
        <w:rPr>
          <w:rFonts w:ascii="宋体" w:eastAsia="宋体" w:hAnsi="宋体" w:hint="eastAsia"/>
          <w:color w:val="000000"/>
          <w:sz w:val="24"/>
          <w:szCs w:val="24"/>
          <w:shd w:val="clear" w:color="auto" w:fill="FFFFFF"/>
        </w:rPr>
        <w:t>1</w:t>
      </w:r>
      <w:r>
        <w:rPr>
          <w:rFonts w:ascii="宋体" w:eastAsia="宋体" w:hAnsi="宋体"/>
          <w:color w:val="000000"/>
          <w:sz w:val="24"/>
          <w:szCs w:val="24"/>
          <w:shd w:val="clear" w:color="auto" w:fill="FFFFFF"/>
        </w:rPr>
        <w:t>4</w:t>
      </w:r>
      <w:r>
        <w:rPr>
          <w:rFonts w:ascii="宋体" w:eastAsia="宋体" w:hAnsi="宋体" w:hint="eastAsia"/>
          <w:color w:val="000000"/>
          <w:sz w:val="24"/>
          <w:szCs w:val="24"/>
          <w:shd w:val="clear" w:color="auto" w:fill="FFFFFF"/>
        </w:rPr>
        <w:t>、</w:t>
      </w:r>
      <w:r w:rsidRPr="001E48A7">
        <w:rPr>
          <w:rFonts w:ascii="宋体" w:eastAsia="宋体" w:hAnsi="宋体" w:hint="eastAsia"/>
          <w:color w:val="000000"/>
          <w:sz w:val="24"/>
          <w:szCs w:val="24"/>
          <w:shd w:val="clear" w:color="auto" w:fill="FFFFFF"/>
        </w:rPr>
        <w:t>增扩展成像功能：变倍比</w:t>
      </w:r>
      <w:r w:rsidRPr="001E48A7">
        <w:rPr>
          <w:rFonts w:ascii="宋体" w:eastAsia="宋体" w:hAnsi="宋体"/>
          <w:color w:val="000000"/>
          <w:sz w:val="24"/>
          <w:szCs w:val="24"/>
          <w:shd w:val="clear" w:color="auto" w:fill="FFFFFF"/>
        </w:rPr>
        <w:t xml:space="preserve"> 1:6.5，变倍范围 0.7X-4.5X，标准工作距离 95mm，分辨率63-180lp/mm，满足机器视觉常规成像的要求。可根据需要选择各种倍率的辅助物镜和 CCD 适配器，使得整个系统最大倍率范围可达 21X-135X，工作距离 85mm-320mm。</w:t>
      </w:r>
    </w:p>
    <w:p w:rsidR="001E48A7" w:rsidRPr="001E48A7" w:rsidRDefault="001E48A7" w:rsidP="00775229">
      <w:pPr>
        <w:rPr>
          <w:rFonts w:ascii="宋体" w:eastAsia="宋体" w:hAnsi="宋体" w:hint="eastAsia"/>
          <w:color w:val="000000"/>
          <w:sz w:val="24"/>
          <w:szCs w:val="24"/>
          <w:shd w:val="clear" w:color="auto" w:fill="FFFFFF"/>
        </w:rPr>
      </w:pPr>
    </w:p>
    <w:p w:rsidR="00775229" w:rsidRPr="001E48A7" w:rsidRDefault="00775229" w:rsidP="00775229">
      <w:pPr>
        <w:rPr>
          <w:rFonts w:ascii="宋体" w:eastAsia="宋体" w:hAnsi="宋体"/>
          <w:color w:val="191B1F"/>
          <w:sz w:val="24"/>
          <w:szCs w:val="24"/>
          <w:shd w:val="clear" w:color="auto" w:fill="FFFFFF"/>
        </w:rPr>
      </w:pPr>
      <w:bookmarkStart w:id="0" w:name="_GoBack"/>
      <w:bookmarkEnd w:id="0"/>
    </w:p>
    <w:sectPr w:rsidR="00775229" w:rsidRPr="001E48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90F4A"/>
    <w:multiLevelType w:val="hybridMultilevel"/>
    <w:tmpl w:val="0B729A80"/>
    <w:lvl w:ilvl="0" w:tplc="E42288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E6450FE"/>
    <w:multiLevelType w:val="hybridMultilevel"/>
    <w:tmpl w:val="322E7B98"/>
    <w:lvl w:ilvl="0" w:tplc="22325444">
      <w:start w:val="1"/>
      <w:numFmt w:val="decimal"/>
      <w:lvlText w:val="%1、"/>
      <w:lvlJc w:val="left"/>
      <w:pPr>
        <w:ind w:left="360" w:hanging="360"/>
      </w:pPr>
      <w:rPr>
        <w:rFonts w:hint="default"/>
        <w:color w:val="191B1F"/>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E8"/>
    <w:rsid w:val="001E48A7"/>
    <w:rsid w:val="002D587D"/>
    <w:rsid w:val="006B4DFD"/>
    <w:rsid w:val="006F3FD8"/>
    <w:rsid w:val="00735338"/>
    <w:rsid w:val="00775229"/>
    <w:rsid w:val="007D7155"/>
    <w:rsid w:val="00853979"/>
    <w:rsid w:val="00925D98"/>
    <w:rsid w:val="00AC14E8"/>
    <w:rsid w:val="00F0231E"/>
    <w:rsid w:val="00F95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8C084"/>
  <w15:chartTrackingRefBased/>
  <w15:docId w15:val="{15F02733-578D-46E6-AD55-4960BE5E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3FD8"/>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73533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197522">
      <w:bodyDiv w:val="1"/>
      <w:marLeft w:val="0"/>
      <w:marRight w:val="0"/>
      <w:marTop w:val="0"/>
      <w:marBottom w:val="0"/>
      <w:divBdr>
        <w:top w:val="none" w:sz="0" w:space="0" w:color="auto"/>
        <w:left w:val="none" w:sz="0" w:space="0" w:color="auto"/>
        <w:bottom w:val="none" w:sz="0" w:space="0" w:color="auto"/>
        <w:right w:val="none" w:sz="0" w:space="0" w:color="auto"/>
      </w:divBdr>
    </w:div>
    <w:div w:id="106379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767</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7</cp:revision>
  <dcterms:created xsi:type="dcterms:W3CDTF">2024-03-24T04:01:00Z</dcterms:created>
  <dcterms:modified xsi:type="dcterms:W3CDTF">2024-03-25T04:18:00Z</dcterms:modified>
</cp:coreProperties>
</file>